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0482" w14:textId="77777777" w:rsid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3B9F756A" w14:textId="4039F914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NFSPS</w:t>
      </w:r>
      <w:r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, INC</w:t>
      </w: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 and the Georgia Poetry Society are pleased to announce the Invocational Poems Contest for Convention 2024. </w:t>
      </w:r>
    </w:p>
    <w:p w14:paraId="0AB34BC7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04CCFC3E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5E49D90C" w14:textId="7E91B3F9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Subject: </w:t>
      </w:r>
      <w:r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 No cash prizes, but winning i</w:t>
      </w: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nvocational poems </w:t>
      </w:r>
      <w:r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will</w:t>
      </w: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 be read by winners at the beginning of convention meals. </w:t>
      </w:r>
    </w:p>
    <w:p w14:paraId="1143994E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2F5D4E41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Criteria: The paramount consideration is poetic value, not religious orthodoxy: “It must be first of all a poem.” Poems should be suitable for a religiously diverse membership, should use gender-inclusive, contemporary language, and should have equal value for the religious and the non-religious. </w:t>
      </w:r>
    </w:p>
    <w:p w14:paraId="0CE9829E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62192A83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Form: Any form, not to exceed 30 lines. Name the form on your entry. </w:t>
      </w:r>
    </w:p>
    <w:p w14:paraId="3CA74051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019233A8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Eligibility: Open to all poets. No fee to enter.  Limits: 4 Poems per poet. Must be the original work of the poet, unpublished, not submitted elsewhere for publication, and not a previous host-contest winning poem. Typed or printed from the computer. One poem per page. </w:t>
      </w:r>
    </w:p>
    <w:p w14:paraId="4ED040B1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34C94F91" w14:textId="2D66A2ED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Opening: Send entries after January 1, 2024. Deadline: </w:t>
      </w:r>
      <w:r w:rsidR="00D3649B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April 30</w:t>
      </w: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, 2024, postmark. </w:t>
      </w:r>
    </w:p>
    <w:p w14:paraId="17D169BF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3F41D6FC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Winners: Notified individually by mail in April of the year 2024. We place a high value on your reading of your own poem, but we will provide a substitute reader if you cannot be present at the convention in June.</w:t>
      </w:r>
    </w:p>
    <w:p w14:paraId="6F5C180F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657A7B49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Copies: Two. Your name and postal address and name of your chosen form at upper right corner of one; name of contest and chosen </w:t>
      </w:r>
      <w:proofErr w:type="gramStart"/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form</w:t>
      </w:r>
      <w:proofErr w:type="gramEnd"/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 only in upper right corner of the other. Poems will not be returned. </w:t>
      </w:r>
    </w:p>
    <w:p w14:paraId="5B5B1D15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72DD8833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Ownership: NFSPS receives the right to have the poem read at this convention. You retain all other rights. </w:t>
      </w:r>
    </w:p>
    <w:p w14:paraId="38244A93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37B2A56E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 xml:space="preserve"> Mail entries to: Susan Chambers 700 Agency Trail, Unit 202,   Mankato, MN 56001  </w:t>
      </w:r>
    </w:p>
    <w:p w14:paraId="0A4C4F3A" w14:textId="77777777" w:rsidR="00091513" w:rsidRPr="00091513" w:rsidRDefault="00091513" w:rsidP="00091513">
      <w:pPr>
        <w:rPr>
          <w:rFonts w:eastAsia="Times New Roman" w:cs="Times New Roman"/>
          <w:color w:val="1D2228"/>
          <w:sz w:val="28"/>
          <w:szCs w:val="28"/>
          <w:shd w:val="clear" w:color="auto" w:fill="FFFFFF"/>
        </w:rPr>
      </w:pPr>
    </w:p>
    <w:p w14:paraId="624A633D" w14:textId="4CB28459" w:rsidR="00091513" w:rsidRPr="00091513" w:rsidRDefault="00091513" w:rsidP="00091513">
      <w:pPr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091513">
        <w:rPr>
          <w:rFonts w:eastAsia="Times New Roman" w:cs="Times New Roman"/>
          <w:color w:val="1D2228"/>
          <w:sz w:val="28"/>
          <w:szCs w:val="28"/>
          <w:shd w:val="clear" w:color="auto" w:fill="FFFFFF"/>
        </w:rPr>
        <w:t>Questions? </w:t>
      </w:r>
      <w:hyperlink r:id="rId6" w:tgtFrame="_blank" w:history="1">
        <w:r w:rsidRPr="00091513">
          <w:rPr>
            <w:rFonts w:eastAsia="Times New Roman" w:cs="Times New Roman"/>
            <w:color w:val="196AD4"/>
            <w:sz w:val="28"/>
            <w:szCs w:val="28"/>
            <w:u w:val="single"/>
            <w:shd w:val="clear" w:color="auto" w:fill="FFFFFF"/>
          </w:rPr>
          <w:t>schambersmediator@yahoo.com</w:t>
        </w:r>
      </w:hyperlink>
      <w:r w:rsidRPr="00091513"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  <w:t> </w:t>
      </w:r>
    </w:p>
    <w:p w14:paraId="576DDDA3" w14:textId="5ACE0AA7" w:rsidR="000624FD" w:rsidRDefault="00091513" w:rsidP="00091513">
      <w:r w:rsidRPr="00091513">
        <w:rPr>
          <w:rFonts w:ascii="Helvetica" w:eastAsia="Times New Roman" w:hAnsi="Helvetica" w:cs="Times New Roman"/>
          <w:color w:val="1D2228"/>
          <w:sz w:val="20"/>
          <w:szCs w:val="20"/>
          <w:shd w:val="clear" w:color="auto" w:fill="FFFFFF"/>
        </w:rPr>
        <w:t>--</w:t>
      </w:r>
    </w:p>
    <w:sectPr w:rsidR="000624FD" w:rsidSect="00C223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FA2C" w14:textId="77777777" w:rsidR="00C22310" w:rsidRDefault="00C22310" w:rsidP="00091513">
      <w:r>
        <w:separator/>
      </w:r>
    </w:p>
  </w:endnote>
  <w:endnote w:type="continuationSeparator" w:id="0">
    <w:p w14:paraId="79BDC649" w14:textId="77777777" w:rsidR="00C22310" w:rsidRDefault="00C22310" w:rsidP="000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DB44" w14:textId="77777777" w:rsidR="00C22310" w:rsidRDefault="00C22310" w:rsidP="00091513">
      <w:r>
        <w:separator/>
      </w:r>
    </w:p>
  </w:footnote>
  <w:footnote w:type="continuationSeparator" w:id="0">
    <w:p w14:paraId="5BCACB34" w14:textId="77777777" w:rsidR="00C22310" w:rsidRDefault="00C22310" w:rsidP="0009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7841" w14:textId="1A2F0DE1" w:rsidR="00091513" w:rsidRPr="00091513" w:rsidRDefault="00091513" w:rsidP="00091513">
    <w:pPr>
      <w:pStyle w:val="Header"/>
      <w:jc w:val="center"/>
      <w:rPr>
        <w:sz w:val="32"/>
        <w:szCs w:val="32"/>
      </w:rPr>
    </w:pPr>
    <w:r w:rsidRPr="00091513">
      <w:rPr>
        <w:sz w:val="32"/>
        <w:szCs w:val="32"/>
      </w:rPr>
      <w:t>INVOCATION POEMS FOR NFSPS, Inc. CONVENTION</w:t>
    </w:r>
  </w:p>
  <w:p w14:paraId="2F3ADD74" w14:textId="397187F4" w:rsidR="00091513" w:rsidRPr="00091513" w:rsidRDefault="00091513" w:rsidP="00091513">
    <w:pPr>
      <w:pStyle w:val="Header"/>
      <w:jc w:val="center"/>
      <w:rPr>
        <w:sz w:val="32"/>
        <w:szCs w:val="32"/>
      </w:rPr>
    </w:pPr>
    <w:r w:rsidRPr="00091513">
      <w:rPr>
        <w:sz w:val="32"/>
        <w:szCs w:val="32"/>
      </w:rPr>
      <w:t>June 5-10,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3"/>
    <w:rsid w:val="000624FD"/>
    <w:rsid w:val="00091513"/>
    <w:rsid w:val="00C22310"/>
    <w:rsid w:val="00D3649B"/>
    <w:rsid w:val="00E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FDDE"/>
  <w15:chartTrackingRefBased/>
  <w15:docId w15:val="{EA914F37-159C-410D-B1D3-010AE4D9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4FD"/>
  </w:style>
  <w:style w:type="paragraph" w:styleId="Heading1">
    <w:name w:val="heading 1"/>
    <w:basedOn w:val="Normal"/>
    <w:next w:val="Normal"/>
    <w:link w:val="Heading1Char"/>
    <w:uiPriority w:val="9"/>
    <w:qFormat/>
    <w:rsid w:val="00091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51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51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51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51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51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51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51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51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5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513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513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513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51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51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51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51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15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51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51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15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15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15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15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5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5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1513"/>
    <w:rPr>
      <w:b/>
      <w:bCs/>
      <w:smallCaps/>
      <w:color w:val="365F9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91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513"/>
  </w:style>
  <w:style w:type="paragraph" w:styleId="Footer">
    <w:name w:val="footer"/>
    <w:basedOn w:val="Normal"/>
    <w:link w:val="FooterChar"/>
    <w:uiPriority w:val="99"/>
    <w:unhideWhenUsed/>
    <w:rsid w:val="00091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ambersmediator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Chambers</dc:creator>
  <cp:keywords/>
  <dc:description/>
  <cp:lastModifiedBy>Colin Chambers</cp:lastModifiedBy>
  <cp:revision>2</cp:revision>
  <cp:lastPrinted>2024-01-24T21:19:00Z</cp:lastPrinted>
  <dcterms:created xsi:type="dcterms:W3CDTF">2024-02-13T01:32:00Z</dcterms:created>
  <dcterms:modified xsi:type="dcterms:W3CDTF">2024-02-13T01:32:00Z</dcterms:modified>
</cp:coreProperties>
</file>